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8E3" w:rsidRPr="007E52FA" w:rsidRDefault="001B38E3" w:rsidP="001B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bookmarkStart w:id="0" w:name="_GoBack"/>
      <w:bookmarkEnd w:id="0"/>
      <w:r w:rsidRPr="007E52FA">
        <w:rPr>
          <w:rFonts w:asciiTheme="minorHAnsi" w:hAnsiTheme="minorHAnsi" w:cstheme="minorHAnsi"/>
          <w:color w:val="000000" w:themeColor="text1"/>
          <w:sz w:val="32"/>
          <w:szCs w:val="32"/>
        </w:rPr>
        <w:t>M</w:t>
      </w:r>
      <w:r w:rsidR="00A71229" w:rsidRPr="007E52FA">
        <w:rPr>
          <w:rFonts w:asciiTheme="minorHAnsi" w:hAnsiTheme="minorHAnsi" w:cstheme="minorHAnsi"/>
          <w:color w:val="000000" w:themeColor="text1"/>
          <w:sz w:val="32"/>
          <w:szCs w:val="32"/>
        </w:rPr>
        <w:t>ONDES EN DÉVELOPPEMENT</w:t>
      </w:r>
      <w:r w:rsidRPr="007E52FA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</w:p>
    <w:p w:rsidR="001B38E3" w:rsidRPr="007E52FA" w:rsidRDefault="001B38E3" w:rsidP="001B38E3">
      <w:pPr>
        <w:jc w:val="both"/>
        <w:rPr>
          <w:rFonts w:asciiTheme="minorHAnsi" w:hAnsiTheme="minorHAnsi" w:cstheme="minorHAnsi"/>
          <w:color w:val="000000" w:themeColor="text1"/>
        </w:rPr>
      </w:pPr>
    </w:p>
    <w:p w:rsidR="0019598E" w:rsidRPr="007E52FA" w:rsidRDefault="0019598E" w:rsidP="008A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 w:themeColor="text1"/>
        </w:rPr>
      </w:pPr>
      <w:r w:rsidRPr="007E52FA">
        <w:rPr>
          <w:rFonts w:asciiTheme="minorHAnsi" w:hAnsiTheme="minorHAnsi" w:cstheme="minorHAnsi"/>
          <w:color w:val="000000" w:themeColor="text1"/>
        </w:rPr>
        <w:t>9</w:t>
      </w:r>
      <w:r w:rsidRPr="007E52FA">
        <w:rPr>
          <w:rFonts w:asciiTheme="minorHAnsi" w:hAnsiTheme="minorHAnsi" w:cstheme="minorHAnsi"/>
          <w:color w:val="000000" w:themeColor="text1"/>
          <w:vertAlign w:val="superscript"/>
        </w:rPr>
        <w:t>ème</w:t>
      </w:r>
      <w:r w:rsidRPr="007E52FA">
        <w:rPr>
          <w:rFonts w:asciiTheme="minorHAnsi" w:hAnsiTheme="minorHAnsi" w:cstheme="minorHAnsi"/>
          <w:color w:val="000000" w:themeColor="text1"/>
        </w:rPr>
        <w:t xml:space="preserve"> </w:t>
      </w:r>
      <w:r w:rsidR="00A71229" w:rsidRPr="007E52FA">
        <w:rPr>
          <w:rFonts w:asciiTheme="minorHAnsi" w:hAnsiTheme="minorHAnsi" w:cstheme="minorHAnsi"/>
          <w:color w:val="000000" w:themeColor="text1"/>
        </w:rPr>
        <w:t xml:space="preserve">WEBINAIRE </w:t>
      </w:r>
      <w:r w:rsidRPr="007E52FA">
        <w:rPr>
          <w:rFonts w:asciiTheme="minorHAnsi" w:hAnsiTheme="minorHAnsi" w:cstheme="minorHAnsi"/>
          <w:i/>
          <w:color w:val="000000" w:themeColor="text1"/>
        </w:rPr>
        <w:t>Mondes en développement</w:t>
      </w:r>
      <w:r w:rsidRPr="007E52FA">
        <w:rPr>
          <w:rFonts w:asciiTheme="minorHAnsi" w:hAnsiTheme="minorHAnsi" w:cstheme="minorHAnsi"/>
          <w:color w:val="000000" w:themeColor="text1"/>
        </w:rPr>
        <w:t>/Association Tiers-Monde</w:t>
      </w:r>
    </w:p>
    <w:p w:rsidR="00770E23" w:rsidRDefault="00A71229" w:rsidP="008A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gramStart"/>
      <w:r w:rsidRPr="007E52FA">
        <w:rPr>
          <w:rFonts w:asciiTheme="minorHAnsi" w:hAnsiTheme="minorHAnsi" w:cstheme="minorHAnsi"/>
          <w:color w:val="000000" w:themeColor="text1"/>
          <w:sz w:val="28"/>
          <w:szCs w:val="28"/>
        </w:rPr>
        <w:t>présentation</w:t>
      </w:r>
      <w:proofErr w:type="gramEnd"/>
      <w:r w:rsidRPr="007E52F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du numéro 199-200</w:t>
      </w:r>
      <w:r w:rsidR="0019598E" w:rsidRPr="007E52F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la revue </w:t>
      </w:r>
      <w:r w:rsidR="0019598E" w:rsidRPr="007E52FA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Mondes en développement </w:t>
      </w:r>
      <w:r w:rsidR="0019598E" w:rsidRPr="007E52F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</w:p>
    <w:p w:rsidR="00A71229" w:rsidRPr="007E52FA" w:rsidRDefault="00A71229" w:rsidP="008A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E52F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50 ans de </w:t>
      </w:r>
      <w:r w:rsidRPr="007E52FA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MONDES EN DÉVELOPPEMENT</w:t>
      </w:r>
    </w:p>
    <w:p w:rsidR="00A71229" w:rsidRPr="00770E23" w:rsidRDefault="00A71229" w:rsidP="00A71229">
      <w:pPr>
        <w:jc w:val="center"/>
        <w:rPr>
          <w:rFonts w:ascii="Garamond" w:hAnsi="Garamond" w:cstheme="minorHAnsi"/>
          <w:color w:val="000000" w:themeColor="text1"/>
        </w:rPr>
      </w:pPr>
    </w:p>
    <w:p w:rsidR="004A00E1" w:rsidRPr="00770E23" w:rsidRDefault="004A00E1" w:rsidP="008A59FB">
      <w:pPr>
        <w:jc w:val="center"/>
        <w:rPr>
          <w:rFonts w:ascii="Garamond" w:hAnsi="Garamond" w:cstheme="minorHAnsi"/>
          <w:color w:val="000000" w:themeColor="text1"/>
        </w:rPr>
      </w:pPr>
      <w:r w:rsidRPr="00770E23">
        <w:rPr>
          <w:rFonts w:ascii="Garamond" w:hAnsi="Garamond" w:cstheme="minorHAnsi"/>
          <w:color w:val="000000" w:themeColor="text1"/>
        </w:rPr>
        <w:t xml:space="preserve">Mardi 6 juin </w:t>
      </w:r>
      <w:r w:rsidR="002635CE" w:rsidRPr="00770E23">
        <w:rPr>
          <w:rFonts w:ascii="Garamond" w:hAnsi="Garamond" w:cstheme="minorHAnsi"/>
          <w:color w:val="000000" w:themeColor="text1"/>
        </w:rPr>
        <w:t xml:space="preserve">2023 </w:t>
      </w:r>
      <w:r w:rsidRPr="00770E23">
        <w:rPr>
          <w:rFonts w:ascii="Garamond" w:hAnsi="Garamond" w:cstheme="minorHAnsi"/>
          <w:color w:val="000000" w:themeColor="text1"/>
        </w:rPr>
        <w:t>15h - 18 h 30</w:t>
      </w:r>
    </w:p>
    <w:p w:rsidR="001B38E3" w:rsidRPr="00770E23" w:rsidRDefault="001B38E3" w:rsidP="001B38E3">
      <w:pPr>
        <w:jc w:val="both"/>
        <w:rPr>
          <w:rFonts w:ascii="Garamond" w:hAnsi="Garamond" w:cstheme="minorHAnsi"/>
          <w:color w:val="000000" w:themeColor="text1"/>
        </w:rPr>
      </w:pPr>
    </w:p>
    <w:p w:rsidR="002635CE" w:rsidRPr="00770E23" w:rsidRDefault="00A71229" w:rsidP="00A53B7A">
      <w:pPr>
        <w:jc w:val="center"/>
        <w:rPr>
          <w:rFonts w:ascii="Garamond" w:hAnsi="Garamond" w:cstheme="minorHAnsi"/>
          <w:b/>
          <w:bCs/>
          <w:color w:val="000000"/>
        </w:rPr>
      </w:pPr>
      <w:r w:rsidRPr="00770E23">
        <w:rPr>
          <w:rFonts w:ascii="Garamond" w:hAnsi="Garamond" w:cstheme="minorHAnsi"/>
          <w:b/>
          <w:bCs/>
          <w:color w:val="000000"/>
        </w:rPr>
        <w:t xml:space="preserve">L’inscription est gratuite mais obligatoire pour </w:t>
      </w:r>
      <w:proofErr w:type="gramStart"/>
      <w:r w:rsidRPr="00770E23">
        <w:rPr>
          <w:rFonts w:ascii="Garamond" w:hAnsi="Garamond" w:cstheme="minorHAnsi"/>
          <w:b/>
          <w:bCs/>
          <w:color w:val="000000"/>
        </w:rPr>
        <w:t xml:space="preserve">les </w:t>
      </w:r>
      <w:proofErr w:type="spellStart"/>
      <w:r w:rsidRPr="00770E23">
        <w:rPr>
          <w:rFonts w:ascii="Garamond" w:hAnsi="Garamond" w:cstheme="minorHAnsi"/>
          <w:b/>
          <w:bCs/>
          <w:color w:val="000000"/>
        </w:rPr>
        <w:t>participant</w:t>
      </w:r>
      <w:proofErr w:type="gramEnd"/>
      <w:r w:rsidRPr="00770E23">
        <w:rPr>
          <w:rFonts w:ascii="Garamond" w:hAnsi="Garamond" w:cstheme="minorHAnsi"/>
          <w:b/>
          <w:bCs/>
          <w:color w:val="000000"/>
        </w:rPr>
        <w:t>.e.s</w:t>
      </w:r>
      <w:proofErr w:type="spellEnd"/>
      <w:r w:rsidR="0019598E" w:rsidRPr="00770E23">
        <w:rPr>
          <w:rFonts w:ascii="Garamond" w:hAnsi="Garamond" w:cstheme="minorHAnsi"/>
          <w:b/>
          <w:bCs/>
          <w:color w:val="000000"/>
        </w:rPr>
        <w:t>.</w:t>
      </w:r>
      <w:r w:rsidRPr="00770E23">
        <w:rPr>
          <w:rFonts w:ascii="Garamond" w:hAnsi="Garamond" w:cstheme="minorHAnsi"/>
          <w:b/>
          <w:bCs/>
          <w:color w:val="000000"/>
        </w:rPr>
        <w:t xml:space="preserve"> </w:t>
      </w:r>
    </w:p>
    <w:p w:rsidR="00A71229" w:rsidRPr="00770E23" w:rsidRDefault="0019598E" w:rsidP="00A53B7A">
      <w:pPr>
        <w:jc w:val="center"/>
        <w:rPr>
          <w:rFonts w:ascii="Garamond" w:hAnsi="Garamond" w:cstheme="minorHAnsi"/>
        </w:rPr>
      </w:pPr>
      <w:r w:rsidRPr="00770E23">
        <w:rPr>
          <w:rFonts w:ascii="Garamond" w:hAnsi="Garamond" w:cstheme="minorHAnsi"/>
          <w:b/>
          <w:bCs/>
          <w:color w:val="000000"/>
        </w:rPr>
        <w:t>A</w:t>
      </w:r>
      <w:r w:rsidR="00A71229" w:rsidRPr="00770E23">
        <w:rPr>
          <w:rFonts w:ascii="Garamond" w:hAnsi="Garamond" w:cstheme="minorHAnsi"/>
          <w:b/>
          <w:bCs/>
          <w:color w:val="000000"/>
        </w:rPr>
        <w:t>fin d’</w:t>
      </w:r>
      <w:r w:rsidRPr="00770E23">
        <w:rPr>
          <w:rFonts w:ascii="Garamond" w:hAnsi="Garamond" w:cstheme="minorHAnsi"/>
          <w:b/>
          <w:bCs/>
          <w:color w:val="000000"/>
        </w:rPr>
        <w:t xml:space="preserve">obtenir le </w:t>
      </w:r>
      <w:r w:rsidR="00A71229" w:rsidRPr="00770E23">
        <w:rPr>
          <w:rFonts w:ascii="Garamond" w:hAnsi="Garamond" w:cstheme="minorHAnsi"/>
          <w:b/>
          <w:bCs/>
          <w:color w:val="000000"/>
        </w:rPr>
        <w:t>lien Zoom du webinaire</w:t>
      </w:r>
      <w:r w:rsidRPr="00770E23">
        <w:rPr>
          <w:rFonts w:ascii="Garamond" w:hAnsi="Garamond" w:cstheme="minorHAnsi"/>
          <w:b/>
          <w:bCs/>
          <w:color w:val="000000"/>
        </w:rPr>
        <w:t>, contacter Catherine Figuière, à l’adresse : catherine.figuiere@univ-grenoble-alpes.fr</w:t>
      </w:r>
    </w:p>
    <w:p w:rsidR="001B38E3" w:rsidRPr="00770E23" w:rsidRDefault="001B38E3" w:rsidP="001B38E3">
      <w:pPr>
        <w:jc w:val="both"/>
        <w:rPr>
          <w:rFonts w:ascii="Garamond" w:hAnsi="Garamond" w:cstheme="minorHAnsi"/>
          <w:color w:val="000000" w:themeColor="text1"/>
          <w:shd w:val="clear" w:color="auto" w:fill="FFFFFF"/>
        </w:rPr>
      </w:pPr>
    </w:p>
    <w:tbl>
      <w:tblPr>
        <w:tblW w:w="89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4"/>
      </w:tblGrid>
      <w:tr w:rsidR="00A35FE7" w:rsidRPr="00770E23" w:rsidTr="00DE338F">
        <w:trPr>
          <w:trHeight w:val="61"/>
        </w:trPr>
        <w:tc>
          <w:tcPr>
            <w:tcW w:w="8974" w:type="dxa"/>
          </w:tcPr>
          <w:p w:rsidR="00A35FE7" w:rsidRPr="00770E23" w:rsidRDefault="0019598E" w:rsidP="0019598E">
            <w:pPr>
              <w:adjustRightInd w:val="0"/>
              <w:snapToGrid w:val="0"/>
              <w:rPr>
                <w:rFonts w:ascii="Garamond" w:hAnsi="Garamond" w:cstheme="minorHAnsi"/>
                <w:u w:val="single"/>
              </w:rPr>
            </w:pPr>
            <w:r w:rsidRPr="00770E23">
              <w:rPr>
                <w:rFonts w:ascii="Garamond" w:hAnsi="Garamond" w:cstheme="minorHAnsi"/>
                <w:u w:val="single"/>
              </w:rPr>
              <w:t xml:space="preserve">Introduction : </w:t>
            </w:r>
            <w:r w:rsidRPr="00770E23">
              <w:rPr>
                <w:rFonts w:ascii="Garamond" w:hAnsi="Garamond" w:cstheme="minorHAnsi"/>
                <w:i/>
                <w:u w:val="single"/>
              </w:rPr>
              <w:t>Mondes en d</w:t>
            </w:r>
            <w:r w:rsidRPr="00770E23">
              <w:rPr>
                <w:rFonts w:ascii="Garamond" w:hAnsi="Garamond" w:cstheme="minorHAnsi"/>
                <w:i/>
                <w:color w:val="000000"/>
                <w:u w:val="single"/>
              </w:rPr>
              <w:t>é</w:t>
            </w:r>
            <w:r w:rsidRPr="00770E23">
              <w:rPr>
                <w:rFonts w:ascii="Garamond" w:hAnsi="Garamond" w:cstheme="minorHAnsi"/>
                <w:i/>
                <w:u w:val="single"/>
              </w:rPr>
              <w:t>veloppement</w:t>
            </w:r>
            <w:r w:rsidRPr="00770E23">
              <w:rPr>
                <w:rFonts w:ascii="Garamond" w:hAnsi="Garamond" w:cstheme="minorHAnsi"/>
                <w:u w:val="single"/>
              </w:rPr>
              <w:t> : un h</w:t>
            </w:r>
            <w:r w:rsidRPr="00770E23">
              <w:rPr>
                <w:rFonts w:ascii="Garamond" w:hAnsi="Garamond" w:cstheme="minorHAnsi"/>
                <w:color w:val="000000"/>
                <w:u w:val="single"/>
              </w:rPr>
              <w:t>é</w:t>
            </w:r>
            <w:r w:rsidRPr="00770E23">
              <w:rPr>
                <w:rFonts w:ascii="Garamond" w:hAnsi="Garamond" w:cstheme="minorHAnsi"/>
                <w:u w:val="single"/>
              </w:rPr>
              <w:t>ritage et 50 ans d’histoire</w:t>
            </w:r>
          </w:p>
          <w:p w:rsidR="00A35FE7" w:rsidRPr="00770E23" w:rsidRDefault="00A35FE7" w:rsidP="0019598E">
            <w:pPr>
              <w:adjustRightInd w:val="0"/>
              <w:snapToGrid w:val="0"/>
              <w:rPr>
                <w:rFonts w:ascii="Garamond" w:hAnsi="Garamond" w:cstheme="minorHAnsi"/>
                <w:bCs/>
                <w:iCs/>
              </w:rPr>
            </w:pPr>
          </w:p>
        </w:tc>
      </w:tr>
      <w:tr w:rsidR="00A35FE7" w:rsidRPr="00770E23" w:rsidTr="00DE338F">
        <w:trPr>
          <w:trHeight w:val="528"/>
        </w:trPr>
        <w:tc>
          <w:tcPr>
            <w:tcW w:w="8974" w:type="dxa"/>
          </w:tcPr>
          <w:p w:rsidR="00A35FE7" w:rsidRPr="00770E23" w:rsidRDefault="00755439" w:rsidP="00755439">
            <w:pPr>
              <w:rPr>
                <w:rFonts w:ascii="Garamond" w:hAnsi="Garamond" w:cstheme="minorHAnsi"/>
              </w:rPr>
            </w:pPr>
            <w:r w:rsidRPr="00770E23">
              <w:rPr>
                <w:rFonts w:ascii="Garamond" w:hAnsi="Garamond" w:cstheme="minorHAnsi"/>
              </w:rPr>
              <w:t xml:space="preserve">* </w:t>
            </w:r>
            <w:r w:rsidR="00A35FE7" w:rsidRPr="00770E23">
              <w:rPr>
                <w:rFonts w:ascii="Garamond" w:hAnsi="Garamond" w:cstheme="minorHAnsi"/>
              </w:rPr>
              <w:t>Du Tiers-Monde aux Mondes en développement : itinéraire d’une revue (1973-2022)</w:t>
            </w:r>
          </w:p>
          <w:p w:rsidR="00A35FE7" w:rsidRPr="00770E23" w:rsidRDefault="00A35FE7" w:rsidP="00AF679F">
            <w:pPr>
              <w:adjustRightInd w:val="0"/>
              <w:snapToGrid w:val="0"/>
              <w:jc w:val="both"/>
              <w:rPr>
                <w:rFonts w:ascii="Garamond" w:hAnsi="Garamond" w:cstheme="minorHAnsi"/>
                <w:bCs/>
                <w:i/>
                <w:iCs/>
              </w:rPr>
            </w:pPr>
            <w:r w:rsidRPr="00770E23">
              <w:rPr>
                <w:rFonts w:ascii="Garamond" w:hAnsi="Garamond" w:cstheme="minorHAnsi"/>
                <w:i/>
              </w:rPr>
              <w:t>Hubert Gérardin</w:t>
            </w:r>
            <w:r w:rsidR="00DE338F" w:rsidRPr="00770E23">
              <w:rPr>
                <w:rFonts w:ascii="Garamond" w:hAnsi="Garamond" w:cstheme="minorHAnsi"/>
                <w:i/>
              </w:rPr>
              <w:t xml:space="preserve"> (</w:t>
            </w:r>
            <w:r w:rsidR="00755439" w:rsidRPr="00770E23">
              <w:rPr>
                <w:rFonts w:ascii="Garamond" w:hAnsi="Garamond" w:cstheme="minorHAnsi"/>
                <w:i/>
              </w:rPr>
              <w:t xml:space="preserve">Directeur de publication, </w:t>
            </w:r>
            <w:r w:rsidR="00DE338F" w:rsidRPr="00770E23">
              <w:rPr>
                <w:rFonts w:ascii="Garamond" w:hAnsi="Garamond" w:cstheme="minorHAnsi"/>
                <w:i/>
              </w:rPr>
              <w:t>Université de Lorraine)</w:t>
            </w:r>
          </w:p>
        </w:tc>
      </w:tr>
      <w:tr w:rsidR="00A35FE7" w:rsidRPr="00770E23" w:rsidTr="00DE338F">
        <w:trPr>
          <w:trHeight w:val="528"/>
        </w:trPr>
        <w:tc>
          <w:tcPr>
            <w:tcW w:w="8974" w:type="dxa"/>
          </w:tcPr>
          <w:p w:rsidR="00A35FE7" w:rsidRPr="00770E23" w:rsidRDefault="00755439" w:rsidP="00AF679F">
            <w:pPr>
              <w:rPr>
                <w:rFonts w:ascii="Garamond" w:hAnsi="Garamond" w:cstheme="minorHAnsi"/>
              </w:rPr>
            </w:pPr>
            <w:r w:rsidRPr="00770E23">
              <w:rPr>
                <w:rFonts w:ascii="Garamond" w:hAnsi="Garamond" w:cstheme="minorHAnsi"/>
                <w:i/>
              </w:rPr>
              <w:t xml:space="preserve">* </w:t>
            </w:r>
            <w:r w:rsidR="00A35FE7" w:rsidRPr="00770E23">
              <w:rPr>
                <w:rFonts w:ascii="Garamond" w:hAnsi="Garamond" w:cstheme="minorHAnsi"/>
                <w:i/>
              </w:rPr>
              <w:t>Mondes en développement</w:t>
            </w:r>
            <w:r w:rsidR="00A35FE7" w:rsidRPr="00770E23">
              <w:rPr>
                <w:rFonts w:ascii="Garamond" w:hAnsi="Garamond" w:cstheme="minorHAnsi"/>
              </w:rPr>
              <w:t> : analyse lexicale de 50 ans d’histoire</w:t>
            </w:r>
          </w:p>
          <w:p w:rsidR="00A35FE7" w:rsidRPr="00770E23" w:rsidRDefault="00A35FE7" w:rsidP="00AF679F">
            <w:pPr>
              <w:jc w:val="both"/>
              <w:rPr>
                <w:rFonts w:ascii="Garamond" w:hAnsi="Garamond" w:cstheme="minorHAnsi"/>
                <w:i/>
              </w:rPr>
            </w:pPr>
            <w:r w:rsidRPr="00770E23">
              <w:rPr>
                <w:rFonts w:ascii="Garamond" w:hAnsi="Garamond" w:cstheme="minorHAnsi"/>
                <w:i/>
              </w:rPr>
              <w:t xml:space="preserve">Bruno </w:t>
            </w:r>
            <w:proofErr w:type="spellStart"/>
            <w:r w:rsidRPr="00770E23">
              <w:rPr>
                <w:rFonts w:ascii="Garamond" w:hAnsi="Garamond" w:cstheme="minorHAnsi"/>
                <w:i/>
              </w:rPr>
              <w:t>Boidin</w:t>
            </w:r>
            <w:proofErr w:type="spellEnd"/>
            <w:r w:rsidR="0019598E" w:rsidRPr="00770E23">
              <w:rPr>
                <w:rFonts w:ascii="Garamond" w:hAnsi="Garamond" w:cstheme="minorHAnsi"/>
                <w:i/>
              </w:rPr>
              <w:t xml:space="preserve"> </w:t>
            </w:r>
            <w:r w:rsidR="0019598E" w:rsidRPr="00770E23">
              <w:rPr>
                <w:rFonts w:ascii="Garamond" w:hAnsi="Garamond" w:cstheme="minorHAnsi"/>
                <w:i/>
                <w:color w:val="000000" w:themeColor="text1"/>
              </w:rPr>
              <w:t>(</w:t>
            </w:r>
            <w:r w:rsidR="0019598E" w:rsidRPr="00770E23">
              <w:rPr>
                <w:rFonts w:ascii="Garamond" w:hAnsi="Garamond" w:cstheme="minorHAnsi"/>
                <w:i/>
              </w:rPr>
              <w:t>Université de Lille</w:t>
            </w:r>
            <w:r w:rsidR="0019598E" w:rsidRPr="00770E23">
              <w:rPr>
                <w:rFonts w:ascii="Garamond" w:hAnsi="Garamond" w:cstheme="minorHAnsi"/>
                <w:i/>
                <w:color w:val="000000" w:themeColor="text1"/>
              </w:rPr>
              <w:t>)</w:t>
            </w:r>
            <w:r w:rsidRPr="00770E23">
              <w:rPr>
                <w:rFonts w:ascii="Garamond" w:hAnsi="Garamond" w:cstheme="minorHAnsi"/>
                <w:i/>
              </w:rPr>
              <w:t xml:space="preserve">, Benjamin </w:t>
            </w:r>
            <w:proofErr w:type="spellStart"/>
            <w:r w:rsidRPr="00770E23">
              <w:rPr>
                <w:rFonts w:ascii="Garamond" w:hAnsi="Garamond" w:cstheme="minorHAnsi"/>
                <w:i/>
              </w:rPr>
              <w:t>Cordrie</w:t>
            </w:r>
            <w:proofErr w:type="spellEnd"/>
            <w:r w:rsidRPr="00770E23">
              <w:rPr>
                <w:rFonts w:ascii="Garamond" w:hAnsi="Garamond" w:cstheme="minorHAnsi"/>
                <w:i/>
              </w:rPr>
              <w:t xml:space="preserve"> </w:t>
            </w:r>
            <w:r w:rsidR="0019598E" w:rsidRPr="00770E23">
              <w:rPr>
                <w:rFonts w:ascii="Garamond" w:hAnsi="Garamond" w:cstheme="minorHAnsi"/>
                <w:i/>
                <w:color w:val="000000" w:themeColor="text1"/>
              </w:rPr>
              <w:t>(</w:t>
            </w:r>
            <w:r w:rsidR="0019598E" w:rsidRPr="00770E23">
              <w:rPr>
                <w:rFonts w:ascii="Garamond" w:hAnsi="Garamond" w:cstheme="minorHAnsi"/>
                <w:i/>
              </w:rPr>
              <w:t>Université de Lille</w:t>
            </w:r>
            <w:r w:rsidR="0019598E" w:rsidRPr="00770E23">
              <w:rPr>
                <w:rFonts w:ascii="Garamond" w:hAnsi="Garamond" w:cstheme="minorHAnsi"/>
                <w:i/>
                <w:color w:val="000000" w:themeColor="text1"/>
              </w:rPr>
              <w:t xml:space="preserve">) </w:t>
            </w:r>
            <w:r w:rsidRPr="00770E23">
              <w:rPr>
                <w:rFonts w:ascii="Garamond" w:hAnsi="Garamond" w:cstheme="minorHAnsi"/>
                <w:i/>
              </w:rPr>
              <w:t xml:space="preserve">et Catherine Figuière </w:t>
            </w:r>
            <w:r w:rsidR="0019598E" w:rsidRPr="00770E23">
              <w:rPr>
                <w:rFonts w:ascii="Garamond" w:hAnsi="Garamond" w:cstheme="minorHAnsi"/>
                <w:i/>
              </w:rPr>
              <w:t>(Université Grenoble Alpes</w:t>
            </w:r>
            <w:r w:rsidR="008A59FB" w:rsidRPr="00770E23">
              <w:rPr>
                <w:rFonts w:ascii="Garamond" w:hAnsi="Garamond" w:cstheme="minorHAnsi"/>
                <w:i/>
              </w:rPr>
              <w:t>)</w:t>
            </w:r>
          </w:p>
        </w:tc>
      </w:tr>
    </w:tbl>
    <w:p w:rsidR="001B38E3" w:rsidRPr="00770E23" w:rsidRDefault="001B38E3" w:rsidP="001B38E3">
      <w:pPr>
        <w:jc w:val="both"/>
        <w:rPr>
          <w:rFonts w:ascii="Garamond" w:hAnsi="Garamond" w:cstheme="minorHAnsi"/>
          <w:color w:val="000000" w:themeColor="text1"/>
        </w:rPr>
      </w:pPr>
    </w:p>
    <w:p w:rsidR="004A00E1" w:rsidRPr="00770E23" w:rsidRDefault="000B6A70" w:rsidP="001B38E3">
      <w:pPr>
        <w:jc w:val="both"/>
        <w:rPr>
          <w:rFonts w:ascii="Garamond" w:hAnsi="Garamond" w:cstheme="minorHAnsi"/>
          <w:color w:val="000000" w:themeColor="text1"/>
        </w:rPr>
      </w:pPr>
      <w:r w:rsidRPr="00770E23">
        <w:rPr>
          <w:rFonts w:ascii="Garamond" w:hAnsi="Garamond" w:cstheme="minorHAnsi"/>
          <w:color w:val="000000" w:themeColor="text1"/>
        </w:rPr>
        <w:t xml:space="preserve">1/ </w:t>
      </w:r>
      <w:r w:rsidR="004A00E1" w:rsidRPr="00770E23">
        <w:rPr>
          <w:rFonts w:ascii="Garamond" w:hAnsi="Garamond" w:cstheme="minorHAnsi"/>
          <w:i/>
          <w:color w:val="000000" w:themeColor="text1"/>
          <w:u w:val="single"/>
        </w:rPr>
        <w:t>Dynamiques internes du développement</w:t>
      </w:r>
      <w:r w:rsidR="004A00E1" w:rsidRPr="00770E23">
        <w:rPr>
          <w:rFonts w:ascii="Garamond" w:hAnsi="Garamond" w:cstheme="minorHAnsi"/>
          <w:color w:val="000000" w:themeColor="text1"/>
        </w:rPr>
        <w:t xml:space="preserve"> : animation : </w:t>
      </w:r>
      <w:r w:rsidR="001B38E3" w:rsidRPr="00770E23">
        <w:rPr>
          <w:rFonts w:ascii="Garamond" w:hAnsi="Garamond" w:cstheme="minorHAnsi"/>
          <w:color w:val="000000" w:themeColor="text1"/>
        </w:rPr>
        <w:t>Bruno</w:t>
      </w:r>
      <w:r w:rsidR="00A35FE7" w:rsidRPr="00770E23">
        <w:rPr>
          <w:rFonts w:ascii="Garamond" w:hAnsi="Garamond" w:cstheme="minorHAnsi"/>
          <w:color w:val="000000" w:themeColor="text1"/>
        </w:rPr>
        <w:t xml:space="preserve"> </w:t>
      </w:r>
      <w:proofErr w:type="spellStart"/>
      <w:r w:rsidR="00A35FE7" w:rsidRPr="00770E23">
        <w:rPr>
          <w:rFonts w:ascii="Garamond" w:hAnsi="Garamond" w:cstheme="minorHAnsi"/>
          <w:color w:val="000000" w:themeColor="text1"/>
        </w:rPr>
        <w:t>Boidin</w:t>
      </w:r>
      <w:proofErr w:type="spellEnd"/>
      <w:r w:rsidR="00755439" w:rsidRPr="00770E23">
        <w:rPr>
          <w:rFonts w:ascii="Garamond" w:hAnsi="Garamond" w:cstheme="minorHAnsi"/>
          <w:color w:val="000000" w:themeColor="text1"/>
        </w:rPr>
        <w:t xml:space="preserve"> (</w:t>
      </w:r>
      <w:r w:rsidR="00755439" w:rsidRPr="00770E23">
        <w:rPr>
          <w:rFonts w:ascii="Garamond" w:hAnsi="Garamond" w:cstheme="minorHAnsi"/>
        </w:rPr>
        <w:t>Université de Lille</w:t>
      </w:r>
      <w:r w:rsidR="00755439" w:rsidRPr="00770E23">
        <w:rPr>
          <w:rFonts w:ascii="Garamond" w:hAnsi="Garamond" w:cstheme="minorHAnsi"/>
          <w:color w:val="000000" w:themeColor="text1"/>
        </w:rPr>
        <w:t>)</w:t>
      </w:r>
      <w:r w:rsidR="001B38E3" w:rsidRPr="00770E23">
        <w:rPr>
          <w:rFonts w:ascii="Garamond" w:hAnsi="Garamond" w:cstheme="minorHAnsi"/>
          <w:color w:val="000000" w:themeColor="text1"/>
        </w:rPr>
        <w:t xml:space="preserve"> </w:t>
      </w:r>
    </w:p>
    <w:p w:rsidR="000B6A70" w:rsidRPr="00770E23" w:rsidRDefault="000B6A70" w:rsidP="001B38E3">
      <w:pPr>
        <w:jc w:val="both"/>
        <w:rPr>
          <w:rFonts w:ascii="Garamond" w:hAnsi="Garamond" w:cstheme="minorHAnsi"/>
          <w:color w:val="000000" w:themeColor="text1"/>
        </w:rPr>
      </w:pPr>
    </w:p>
    <w:p w:rsidR="00A35FE7" w:rsidRPr="00770E23" w:rsidRDefault="004A00E1" w:rsidP="00A35FE7">
      <w:pPr>
        <w:rPr>
          <w:rFonts w:ascii="Garamond" w:hAnsi="Garamond" w:cstheme="minorHAnsi"/>
        </w:rPr>
      </w:pPr>
      <w:r w:rsidRPr="00770E23">
        <w:rPr>
          <w:rFonts w:ascii="Garamond" w:hAnsi="Garamond" w:cstheme="minorHAnsi"/>
          <w:color w:val="000000" w:themeColor="text1"/>
          <w:shd w:val="clear" w:color="auto" w:fill="FFFFFF"/>
        </w:rPr>
        <w:t xml:space="preserve">* </w:t>
      </w:r>
      <w:r w:rsidR="00A35FE7" w:rsidRPr="00770E23">
        <w:rPr>
          <w:rFonts w:ascii="Garamond" w:hAnsi="Garamond" w:cstheme="minorHAnsi"/>
        </w:rPr>
        <w:t xml:space="preserve">L’État en action dans </w:t>
      </w:r>
      <w:r w:rsidR="00A35FE7" w:rsidRPr="00770E23">
        <w:rPr>
          <w:rFonts w:ascii="Garamond" w:hAnsi="Garamond" w:cstheme="minorHAnsi"/>
          <w:i/>
          <w:iCs/>
        </w:rPr>
        <w:t>Mondes en Développement</w:t>
      </w:r>
    </w:p>
    <w:p w:rsidR="00A35FE7" w:rsidRPr="00770E23" w:rsidRDefault="00A35FE7" w:rsidP="00A35FE7">
      <w:pPr>
        <w:widowControl w:val="0"/>
        <w:rPr>
          <w:rFonts w:ascii="Garamond" w:hAnsi="Garamond" w:cstheme="minorHAnsi"/>
          <w:i/>
        </w:rPr>
      </w:pPr>
      <w:r w:rsidRPr="00770E23">
        <w:rPr>
          <w:rFonts w:ascii="Garamond" w:hAnsi="Garamond" w:cstheme="minorHAnsi"/>
          <w:i/>
        </w:rPr>
        <w:t xml:space="preserve">Fabienne </w:t>
      </w:r>
      <w:proofErr w:type="spellStart"/>
      <w:r w:rsidRPr="00770E23">
        <w:rPr>
          <w:rFonts w:ascii="Garamond" w:hAnsi="Garamond" w:cstheme="minorHAnsi"/>
          <w:i/>
        </w:rPr>
        <w:t>Leloup</w:t>
      </w:r>
      <w:proofErr w:type="spellEnd"/>
      <w:r w:rsidR="00755439" w:rsidRPr="00770E23">
        <w:rPr>
          <w:rFonts w:ascii="Garamond" w:hAnsi="Garamond" w:cstheme="minorHAnsi"/>
          <w:i/>
        </w:rPr>
        <w:t xml:space="preserve"> (Université catholique de Louvain</w:t>
      </w:r>
      <w:r w:rsidR="003B3245" w:rsidRPr="00770E23">
        <w:rPr>
          <w:rFonts w:ascii="Garamond" w:hAnsi="Garamond" w:cstheme="minorHAnsi"/>
          <w:i/>
        </w:rPr>
        <w:t>, FUCAM Mons</w:t>
      </w:r>
      <w:r w:rsidR="00755439" w:rsidRPr="00770E23">
        <w:rPr>
          <w:rFonts w:ascii="Garamond" w:hAnsi="Garamond" w:cstheme="minorHAnsi"/>
          <w:i/>
        </w:rPr>
        <w:t>)</w:t>
      </w:r>
    </w:p>
    <w:p w:rsidR="00A35FE7" w:rsidRPr="00770E23" w:rsidRDefault="004A00E1" w:rsidP="00A35FE7">
      <w:pPr>
        <w:jc w:val="both"/>
        <w:rPr>
          <w:rFonts w:ascii="Garamond" w:hAnsi="Garamond" w:cstheme="minorHAnsi"/>
          <w:bCs/>
        </w:rPr>
      </w:pPr>
      <w:r w:rsidRPr="00770E23">
        <w:rPr>
          <w:rFonts w:ascii="Garamond" w:hAnsi="Garamond" w:cstheme="minorHAnsi"/>
          <w:color w:val="000000" w:themeColor="text1"/>
          <w:shd w:val="clear" w:color="auto" w:fill="FFFFFF"/>
        </w:rPr>
        <w:t xml:space="preserve">* </w:t>
      </w:r>
      <w:r w:rsidR="00A35FE7" w:rsidRPr="00770E23">
        <w:rPr>
          <w:rFonts w:ascii="Garamond" w:hAnsi="Garamond" w:cstheme="minorHAnsi"/>
          <w:bCs/>
        </w:rPr>
        <w:t>Des produits de base aux ressources : l’évolution de la place des matières premières dans les analyses et stratégies de développement</w:t>
      </w:r>
    </w:p>
    <w:p w:rsidR="004A00E1" w:rsidRPr="00770E23" w:rsidRDefault="00A35FE7" w:rsidP="00A35FE7">
      <w:pPr>
        <w:jc w:val="both"/>
        <w:rPr>
          <w:rFonts w:ascii="Garamond" w:hAnsi="Garamond" w:cstheme="minorHAnsi"/>
          <w:i/>
          <w:color w:val="000000" w:themeColor="text1"/>
        </w:rPr>
      </w:pPr>
      <w:r w:rsidRPr="00770E23">
        <w:rPr>
          <w:rFonts w:ascii="Garamond" w:hAnsi="Garamond" w:cstheme="minorHAnsi"/>
          <w:i/>
        </w:rPr>
        <w:t xml:space="preserve">Vincent </w:t>
      </w:r>
      <w:proofErr w:type="spellStart"/>
      <w:r w:rsidRPr="00770E23">
        <w:rPr>
          <w:rFonts w:ascii="Garamond" w:hAnsi="Garamond" w:cstheme="minorHAnsi"/>
          <w:i/>
        </w:rPr>
        <w:t>Geronimi</w:t>
      </w:r>
      <w:proofErr w:type="spellEnd"/>
      <w:r w:rsidR="00755439" w:rsidRPr="00770E23">
        <w:rPr>
          <w:rFonts w:ascii="Garamond" w:hAnsi="Garamond" w:cstheme="minorHAnsi"/>
          <w:i/>
        </w:rPr>
        <w:t xml:space="preserve"> (</w:t>
      </w:r>
      <w:r w:rsidR="00755439" w:rsidRPr="00770E23">
        <w:rPr>
          <w:rFonts w:ascii="Garamond" w:eastAsia="Calibri" w:hAnsi="Garamond" w:cstheme="minorHAnsi"/>
          <w:i/>
        </w:rPr>
        <w:t>UVSQ Université Paris-Saclay</w:t>
      </w:r>
      <w:r w:rsidR="00755439" w:rsidRPr="00770E23">
        <w:rPr>
          <w:rFonts w:ascii="Garamond" w:hAnsi="Garamond" w:cstheme="minorHAnsi"/>
          <w:i/>
        </w:rPr>
        <w:t>)</w:t>
      </w:r>
      <w:r w:rsidRPr="00770E23">
        <w:rPr>
          <w:rFonts w:ascii="Garamond" w:hAnsi="Garamond" w:cstheme="minorHAnsi"/>
          <w:i/>
        </w:rPr>
        <w:t xml:space="preserve"> et Claire </w:t>
      </w:r>
      <w:proofErr w:type="spellStart"/>
      <w:r w:rsidRPr="00770E23">
        <w:rPr>
          <w:rFonts w:ascii="Garamond" w:hAnsi="Garamond" w:cstheme="minorHAnsi"/>
          <w:i/>
        </w:rPr>
        <w:t>Mainguy</w:t>
      </w:r>
      <w:proofErr w:type="spellEnd"/>
      <w:r w:rsidR="00755439" w:rsidRPr="00770E23">
        <w:rPr>
          <w:rFonts w:ascii="Garamond" w:hAnsi="Garamond" w:cstheme="minorHAnsi"/>
          <w:i/>
        </w:rPr>
        <w:t xml:space="preserve"> (</w:t>
      </w:r>
      <w:r w:rsidR="00755439" w:rsidRPr="00770E23">
        <w:rPr>
          <w:rFonts w:ascii="Garamond" w:hAnsi="Garamond" w:cstheme="minorHAnsi"/>
          <w:i/>
          <w:color w:val="000000" w:themeColor="text1"/>
        </w:rPr>
        <w:t>Université de Strasbourg</w:t>
      </w:r>
      <w:r w:rsidR="00755439" w:rsidRPr="00770E23">
        <w:rPr>
          <w:rFonts w:ascii="Garamond" w:hAnsi="Garamond" w:cstheme="minorHAnsi"/>
          <w:i/>
        </w:rPr>
        <w:t>)</w:t>
      </w:r>
    </w:p>
    <w:p w:rsidR="00A35FE7" w:rsidRPr="00770E23" w:rsidRDefault="000B6A70" w:rsidP="002635CE">
      <w:pPr>
        <w:rPr>
          <w:rFonts w:ascii="Garamond" w:hAnsi="Garamond" w:cstheme="minorHAnsi"/>
          <w:i/>
        </w:rPr>
      </w:pPr>
      <w:r w:rsidRPr="00770E23">
        <w:rPr>
          <w:rFonts w:ascii="Garamond" w:hAnsi="Garamond" w:cstheme="minorHAnsi"/>
          <w:i/>
          <w:color w:val="000000" w:themeColor="text1"/>
        </w:rPr>
        <w:t>*</w:t>
      </w:r>
      <w:r w:rsidR="004A00E1" w:rsidRPr="00770E23">
        <w:rPr>
          <w:rFonts w:ascii="Garamond" w:hAnsi="Garamond" w:cstheme="minorHAnsi"/>
          <w:i/>
          <w:color w:val="000000" w:themeColor="text1"/>
        </w:rPr>
        <w:t xml:space="preserve"> </w:t>
      </w:r>
      <w:r w:rsidR="002635CE" w:rsidRPr="00770E23">
        <w:rPr>
          <w:rFonts w:ascii="Garamond" w:hAnsi="Garamond" w:cstheme="minorHAnsi"/>
          <w:bCs/>
          <w:i/>
          <w:iCs/>
          <w:color w:val="000000"/>
        </w:rPr>
        <w:t>Un dialogue sur l’avenir de la place de la microfinance dans le développement international</w:t>
      </w:r>
    </w:p>
    <w:p w:rsidR="00A35FE7" w:rsidRPr="00770E23" w:rsidRDefault="00A35FE7" w:rsidP="00A35FE7">
      <w:pPr>
        <w:widowControl w:val="0"/>
        <w:rPr>
          <w:rFonts w:ascii="Garamond" w:hAnsi="Garamond" w:cstheme="minorHAnsi"/>
          <w:i/>
        </w:rPr>
      </w:pPr>
      <w:r w:rsidRPr="00770E23">
        <w:rPr>
          <w:rFonts w:ascii="Garamond" w:hAnsi="Garamond" w:cstheme="minorHAnsi"/>
          <w:i/>
        </w:rPr>
        <w:t xml:space="preserve">Marc Labie </w:t>
      </w:r>
      <w:r w:rsidR="00755439" w:rsidRPr="00770E23">
        <w:rPr>
          <w:rFonts w:ascii="Garamond" w:hAnsi="Garamond" w:cstheme="minorHAnsi"/>
          <w:i/>
        </w:rPr>
        <w:t xml:space="preserve">(Université de Mons) </w:t>
      </w:r>
      <w:r w:rsidRPr="00770E23">
        <w:rPr>
          <w:rFonts w:ascii="Garamond" w:hAnsi="Garamond" w:cstheme="minorHAnsi"/>
          <w:i/>
        </w:rPr>
        <w:t xml:space="preserve">et Jonathan </w:t>
      </w:r>
      <w:proofErr w:type="spellStart"/>
      <w:r w:rsidRPr="00770E23">
        <w:rPr>
          <w:rFonts w:ascii="Garamond" w:hAnsi="Garamond" w:cstheme="minorHAnsi"/>
          <w:i/>
        </w:rPr>
        <w:t>Morduch</w:t>
      </w:r>
      <w:proofErr w:type="spellEnd"/>
      <w:r w:rsidR="003B3245" w:rsidRPr="00770E23">
        <w:rPr>
          <w:rFonts w:ascii="Garamond" w:hAnsi="Garamond" w:cstheme="minorHAnsi"/>
          <w:i/>
        </w:rPr>
        <w:t xml:space="preserve"> (New York </w:t>
      </w:r>
      <w:proofErr w:type="spellStart"/>
      <w:r w:rsidR="003B3245" w:rsidRPr="00770E23">
        <w:rPr>
          <w:rFonts w:ascii="Garamond" w:hAnsi="Garamond" w:cstheme="minorHAnsi"/>
          <w:i/>
        </w:rPr>
        <w:t>University</w:t>
      </w:r>
      <w:proofErr w:type="spellEnd"/>
      <w:r w:rsidR="003B3245" w:rsidRPr="00770E23">
        <w:rPr>
          <w:rFonts w:ascii="Garamond" w:hAnsi="Garamond" w:cstheme="minorHAnsi"/>
          <w:i/>
        </w:rPr>
        <w:t>)</w:t>
      </w:r>
    </w:p>
    <w:p w:rsidR="004A00E1" w:rsidRPr="00770E23" w:rsidRDefault="004A00E1" w:rsidP="001B38E3">
      <w:pPr>
        <w:jc w:val="both"/>
        <w:rPr>
          <w:rFonts w:ascii="Garamond" w:hAnsi="Garamond" w:cstheme="minorHAnsi"/>
          <w:color w:val="000000" w:themeColor="text1"/>
        </w:rPr>
      </w:pPr>
    </w:p>
    <w:p w:rsidR="004A00E1" w:rsidRPr="00770E23" w:rsidRDefault="004A00E1" w:rsidP="001B38E3">
      <w:pPr>
        <w:jc w:val="both"/>
        <w:rPr>
          <w:rFonts w:ascii="Garamond" w:hAnsi="Garamond" w:cstheme="minorHAnsi"/>
          <w:color w:val="000000" w:themeColor="text1"/>
        </w:rPr>
      </w:pPr>
      <w:r w:rsidRPr="00770E23">
        <w:rPr>
          <w:rFonts w:ascii="Garamond" w:hAnsi="Garamond" w:cstheme="minorHAnsi"/>
          <w:color w:val="000000" w:themeColor="text1"/>
        </w:rPr>
        <w:t>2</w:t>
      </w:r>
      <w:r w:rsidRPr="00770E23">
        <w:rPr>
          <w:rFonts w:ascii="Garamond" w:hAnsi="Garamond" w:cstheme="minorHAnsi"/>
          <w:i/>
          <w:color w:val="000000" w:themeColor="text1"/>
          <w:u w:val="single"/>
        </w:rPr>
        <w:t>/ Dynamiques internationales</w:t>
      </w:r>
      <w:r w:rsidRPr="00770E23">
        <w:rPr>
          <w:rFonts w:ascii="Garamond" w:hAnsi="Garamond" w:cstheme="minorHAnsi"/>
          <w:color w:val="000000" w:themeColor="text1"/>
        </w:rPr>
        <w:t xml:space="preserve"> : animation :</w:t>
      </w:r>
      <w:r w:rsidR="00770E23" w:rsidRPr="00770E23">
        <w:rPr>
          <w:rFonts w:ascii="Garamond" w:hAnsi="Garamond" w:cstheme="minorHAnsi"/>
          <w:color w:val="000000" w:themeColor="text1"/>
        </w:rPr>
        <w:t xml:space="preserve"> </w:t>
      </w:r>
      <w:r w:rsidR="001B38E3" w:rsidRPr="00770E23">
        <w:rPr>
          <w:rFonts w:ascii="Garamond" w:hAnsi="Garamond" w:cstheme="minorHAnsi"/>
          <w:color w:val="000000" w:themeColor="text1"/>
        </w:rPr>
        <w:t>Thierry</w:t>
      </w:r>
      <w:r w:rsidR="00A35FE7" w:rsidRPr="00770E23">
        <w:rPr>
          <w:rFonts w:ascii="Garamond" w:hAnsi="Garamond" w:cstheme="minorHAnsi"/>
          <w:color w:val="000000" w:themeColor="text1"/>
        </w:rPr>
        <w:t xml:space="preserve"> </w:t>
      </w:r>
      <w:proofErr w:type="spellStart"/>
      <w:r w:rsidR="00A35FE7" w:rsidRPr="00770E23">
        <w:rPr>
          <w:rFonts w:ascii="Garamond" w:hAnsi="Garamond" w:cstheme="minorHAnsi"/>
          <w:color w:val="000000" w:themeColor="text1"/>
        </w:rPr>
        <w:t>Montalieu</w:t>
      </w:r>
      <w:proofErr w:type="spellEnd"/>
      <w:r w:rsidR="008A59FB" w:rsidRPr="00770E23">
        <w:rPr>
          <w:rFonts w:ascii="Garamond" w:hAnsi="Garamond" w:cstheme="minorHAnsi"/>
          <w:color w:val="000000" w:themeColor="text1"/>
        </w:rPr>
        <w:t xml:space="preserve"> (Université d’Orléans)</w:t>
      </w:r>
      <w:r w:rsidR="001B38E3" w:rsidRPr="00770E23">
        <w:rPr>
          <w:rFonts w:ascii="Garamond" w:hAnsi="Garamond" w:cstheme="minorHAnsi"/>
          <w:color w:val="000000" w:themeColor="text1"/>
        </w:rPr>
        <w:t xml:space="preserve"> </w:t>
      </w:r>
      <w:r w:rsidRPr="00770E23">
        <w:rPr>
          <w:rFonts w:ascii="Garamond" w:hAnsi="Garamond" w:cstheme="minorHAnsi"/>
          <w:color w:val="000000" w:themeColor="text1"/>
        </w:rPr>
        <w:t> </w:t>
      </w:r>
    </w:p>
    <w:p w:rsidR="000B6A70" w:rsidRPr="00770E23" w:rsidRDefault="000B6A70" w:rsidP="001B38E3">
      <w:pPr>
        <w:jc w:val="both"/>
        <w:rPr>
          <w:rFonts w:ascii="Garamond" w:hAnsi="Garamond" w:cstheme="minorHAnsi"/>
          <w:color w:val="000000" w:themeColor="text1"/>
        </w:rPr>
      </w:pPr>
    </w:p>
    <w:p w:rsidR="00A35FE7" w:rsidRPr="00770E23" w:rsidRDefault="000B6A70" w:rsidP="00A35FE7">
      <w:pPr>
        <w:pStyle w:val="Paragraphedeliste"/>
        <w:ind w:left="0"/>
        <w:jc w:val="both"/>
        <w:rPr>
          <w:rFonts w:ascii="Garamond" w:hAnsi="Garamond" w:cstheme="minorHAnsi"/>
        </w:rPr>
      </w:pPr>
      <w:r w:rsidRPr="00770E23">
        <w:rPr>
          <w:rFonts w:ascii="Garamond" w:eastAsia="Times New Roman" w:hAnsi="Garamond" w:cstheme="minorHAnsi"/>
          <w:color w:val="000000" w:themeColor="text1"/>
          <w:lang w:eastAsia="fr-FR"/>
        </w:rPr>
        <w:t xml:space="preserve">* </w:t>
      </w:r>
      <w:r w:rsidR="00A35FE7" w:rsidRPr="00770E23">
        <w:rPr>
          <w:rFonts w:ascii="Garamond" w:hAnsi="Garamond" w:cstheme="minorHAnsi"/>
        </w:rPr>
        <w:t>La gouvernance mondiale des États désunis</w:t>
      </w:r>
    </w:p>
    <w:p w:rsidR="00A35FE7" w:rsidRPr="00770E23" w:rsidRDefault="00A35FE7" w:rsidP="00A35FE7">
      <w:pPr>
        <w:pStyle w:val="Paragraphedeliste"/>
        <w:ind w:left="0"/>
        <w:jc w:val="both"/>
        <w:rPr>
          <w:rFonts w:ascii="Garamond" w:hAnsi="Garamond" w:cstheme="minorHAnsi"/>
          <w:i/>
        </w:rPr>
      </w:pPr>
      <w:r w:rsidRPr="00770E23">
        <w:rPr>
          <w:rFonts w:ascii="Garamond" w:hAnsi="Garamond" w:cstheme="minorHAnsi"/>
          <w:i/>
        </w:rPr>
        <w:t>Patrick Plane</w:t>
      </w:r>
      <w:r w:rsidR="00755439" w:rsidRPr="00770E23">
        <w:rPr>
          <w:rFonts w:ascii="Garamond" w:hAnsi="Garamond" w:cstheme="minorHAnsi"/>
          <w:i/>
        </w:rPr>
        <w:t xml:space="preserve"> (Université Clermont Auvergne)</w:t>
      </w:r>
    </w:p>
    <w:p w:rsidR="00A35FE7" w:rsidRPr="00770E23" w:rsidRDefault="000B6A70" w:rsidP="00A35FE7">
      <w:pPr>
        <w:rPr>
          <w:rFonts w:ascii="Garamond" w:hAnsi="Garamond" w:cstheme="minorHAnsi"/>
          <w:shd w:val="clear" w:color="auto" w:fill="FDFCFA"/>
        </w:rPr>
      </w:pPr>
      <w:r w:rsidRPr="00770E23">
        <w:rPr>
          <w:rFonts w:ascii="Garamond" w:hAnsi="Garamond" w:cstheme="minorHAnsi"/>
          <w:color w:val="000000" w:themeColor="text1"/>
        </w:rPr>
        <w:t>*</w:t>
      </w:r>
      <w:r w:rsidR="004A00E1" w:rsidRPr="00770E23">
        <w:rPr>
          <w:rFonts w:ascii="Garamond" w:hAnsi="Garamond" w:cstheme="minorHAnsi"/>
          <w:color w:val="000000" w:themeColor="text1"/>
        </w:rPr>
        <w:t xml:space="preserve"> </w:t>
      </w:r>
      <w:r w:rsidR="00A35FE7" w:rsidRPr="00770E23">
        <w:rPr>
          <w:rFonts w:ascii="Garamond" w:hAnsi="Garamond" w:cstheme="minorHAnsi"/>
          <w:shd w:val="clear" w:color="auto" w:fill="FDFCFA"/>
        </w:rPr>
        <w:t>Après 50 ans de coopération internationale pour le développement, celle-ci serait-elle devenue anachronique ?</w:t>
      </w:r>
    </w:p>
    <w:p w:rsidR="00A35FE7" w:rsidRPr="00770E23" w:rsidRDefault="00A35FE7" w:rsidP="00A35FE7">
      <w:pPr>
        <w:rPr>
          <w:rFonts w:ascii="Garamond" w:hAnsi="Garamond" w:cstheme="minorHAnsi"/>
          <w:i/>
        </w:rPr>
      </w:pPr>
      <w:r w:rsidRPr="00770E23">
        <w:rPr>
          <w:rFonts w:ascii="Garamond" w:hAnsi="Garamond" w:cstheme="minorHAnsi"/>
          <w:i/>
        </w:rPr>
        <w:t xml:space="preserve">Jean-Jacques Gabas </w:t>
      </w:r>
      <w:r w:rsidR="00755439" w:rsidRPr="00770E23">
        <w:rPr>
          <w:rFonts w:ascii="Garamond" w:hAnsi="Garamond" w:cstheme="minorHAnsi"/>
          <w:i/>
        </w:rPr>
        <w:t xml:space="preserve">(Sciences Po Paris et CIRAD) </w:t>
      </w:r>
      <w:r w:rsidRPr="00770E23">
        <w:rPr>
          <w:rFonts w:ascii="Garamond" w:hAnsi="Garamond" w:cstheme="minorHAnsi"/>
          <w:i/>
        </w:rPr>
        <w:t xml:space="preserve">et Michel </w:t>
      </w:r>
      <w:proofErr w:type="spellStart"/>
      <w:r w:rsidRPr="00770E23">
        <w:rPr>
          <w:rFonts w:ascii="Garamond" w:hAnsi="Garamond" w:cstheme="minorHAnsi"/>
          <w:i/>
        </w:rPr>
        <w:t>Vernières</w:t>
      </w:r>
      <w:proofErr w:type="spellEnd"/>
      <w:r w:rsidR="00755439" w:rsidRPr="00770E23">
        <w:rPr>
          <w:rFonts w:ascii="Garamond" w:hAnsi="Garamond" w:cstheme="minorHAnsi"/>
          <w:i/>
        </w:rPr>
        <w:t xml:space="preserve"> (Université Paris I Panthéon-Sorbonne)</w:t>
      </w:r>
    </w:p>
    <w:p w:rsidR="004A00E1" w:rsidRPr="00770E23" w:rsidRDefault="004A00E1" w:rsidP="001B38E3">
      <w:pPr>
        <w:jc w:val="both"/>
        <w:rPr>
          <w:rFonts w:ascii="Garamond" w:hAnsi="Garamond" w:cstheme="minorHAnsi"/>
          <w:color w:val="000000" w:themeColor="text1"/>
        </w:rPr>
      </w:pPr>
    </w:p>
    <w:p w:rsidR="004A00E1" w:rsidRPr="00770E23" w:rsidRDefault="004A00E1" w:rsidP="001B38E3">
      <w:pPr>
        <w:jc w:val="both"/>
        <w:rPr>
          <w:rFonts w:ascii="Garamond" w:hAnsi="Garamond" w:cstheme="minorHAnsi"/>
          <w:color w:val="000000" w:themeColor="text1"/>
          <w:shd w:val="clear" w:color="auto" w:fill="FFFFFF"/>
        </w:rPr>
      </w:pPr>
      <w:r w:rsidRPr="00770E23">
        <w:rPr>
          <w:rFonts w:ascii="Garamond" w:hAnsi="Garamond" w:cstheme="minorHAnsi"/>
          <w:color w:val="000000" w:themeColor="text1"/>
        </w:rPr>
        <w:t>3/ </w:t>
      </w:r>
      <w:r w:rsidRPr="00770E23">
        <w:rPr>
          <w:rFonts w:ascii="Garamond" w:hAnsi="Garamond" w:cstheme="minorHAnsi"/>
          <w:i/>
          <w:color w:val="000000" w:themeColor="text1"/>
          <w:u w:val="single"/>
          <w:shd w:val="clear" w:color="auto" w:fill="FFFFFF"/>
        </w:rPr>
        <w:t>Grands enjeux du développement</w:t>
      </w:r>
      <w:r w:rsidR="000B6A70" w:rsidRPr="00770E23">
        <w:rPr>
          <w:rFonts w:ascii="Garamond" w:hAnsi="Garamond" w:cstheme="minorHAnsi"/>
          <w:color w:val="000000" w:themeColor="text1"/>
          <w:shd w:val="clear" w:color="auto" w:fill="FFFFFF"/>
        </w:rPr>
        <w:t xml:space="preserve"> </w:t>
      </w:r>
      <w:r w:rsidRPr="00770E23">
        <w:rPr>
          <w:rFonts w:ascii="Garamond" w:hAnsi="Garamond" w:cstheme="minorHAnsi"/>
          <w:color w:val="000000" w:themeColor="text1"/>
          <w:shd w:val="clear" w:color="auto" w:fill="FFFFFF"/>
        </w:rPr>
        <w:t>: animation : </w:t>
      </w:r>
      <w:r w:rsidR="001B38E3" w:rsidRPr="00770E23">
        <w:rPr>
          <w:rFonts w:ascii="Garamond" w:hAnsi="Garamond" w:cstheme="minorHAnsi"/>
          <w:color w:val="000000" w:themeColor="text1"/>
          <w:shd w:val="clear" w:color="auto" w:fill="FFFFFF"/>
        </w:rPr>
        <w:t>Catherine</w:t>
      </w:r>
      <w:r w:rsidR="00770E23" w:rsidRPr="00770E23">
        <w:rPr>
          <w:rFonts w:ascii="Garamond" w:hAnsi="Garamond" w:cstheme="minorHAnsi"/>
          <w:color w:val="000000" w:themeColor="text1"/>
          <w:shd w:val="clear" w:color="auto" w:fill="FFFFFF"/>
        </w:rPr>
        <w:t xml:space="preserve"> Figuière</w:t>
      </w:r>
      <w:r w:rsidR="001B38E3" w:rsidRPr="00770E23">
        <w:rPr>
          <w:rFonts w:ascii="Garamond" w:hAnsi="Garamond" w:cstheme="minorHAnsi"/>
          <w:color w:val="000000" w:themeColor="text1"/>
          <w:shd w:val="clear" w:color="auto" w:fill="FFFFFF"/>
        </w:rPr>
        <w:t xml:space="preserve"> </w:t>
      </w:r>
      <w:r w:rsidR="008A59FB" w:rsidRPr="00770E23">
        <w:rPr>
          <w:rFonts w:ascii="Garamond" w:hAnsi="Garamond" w:cstheme="minorHAnsi"/>
        </w:rPr>
        <w:t>(Université Grenoble Alpes)</w:t>
      </w:r>
    </w:p>
    <w:p w:rsidR="000B6A70" w:rsidRPr="00770E23" w:rsidRDefault="000B6A70" w:rsidP="001B38E3">
      <w:pPr>
        <w:jc w:val="both"/>
        <w:rPr>
          <w:rFonts w:ascii="Garamond" w:hAnsi="Garamond" w:cstheme="minorHAnsi"/>
          <w:color w:val="000000" w:themeColor="text1"/>
        </w:rPr>
      </w:pPr>
    </w:p>
    <w:p w:rsidR="00A35FE7" w:rsidRPr="00770E23" w:rsidRDefault="000B6A70" w:rsidP="00A35FE7">
      <w:pPr>
        <w:shd w:val="clear" w:color="auto" w:fill="FFFFFF"/>
        <w:rPr>
          <w:rStyle w:val="markedcontent"/>
          <w:rFonts w:ascii="Garamond" w:hAnsi="Garamond" w:cstheme="minorHAnsi"/>
          <w:iCs/>
          <w:color w:val="000000"/>
        </w:rPr>
      </w:pPr>
      <w:r w:rsidRPr="00770E23">
        <w:rPr>
          <w:rFonts w:ascii="Garamond" w:hAnsi="Garamond" w:cstheme="minorHAnsi"/>
          <w:color w:val="000000" w:themeColor="text1"/>
          <w:shd w:val="clear" w:color="auto" w:fill="FFFFFF"/>
        </w:rPr>
        <w:t xml:space="preserve">* </w:t>
      </w:r>
      <w:r w:rsidR="00A35FE7" w:rsidRPr="00770E23">
        <w:rPr>
          <w:rFonts w:ascii="Garamond" w:hAnsi="Garamond" w:cstheme="minorHAnsi"/>
          <w:iCs/>
          <w:color w:val="000000"/>
        </w:rPr>
        <w:t>Des « modèles de développement » aux « mondes du développement » : une enquête statistique</w:t>
      </w:r>
    </w:p>
    <w:p w:rsidR="000B6A70" w:rsidRPr="00770E23" w:rsidRDefault="00A35FE7" w:rsidP="00A35FE7">
      <w:pPr>
        <w:jc w:val="both"/>
        <w:rPr>
          <w:rFonts w:ascii="Garamond" w:hAnsi="Garamond" w:cstheme="minorHAnsi"/>
          <w:i/>
          <w:color w:val="000000" w:themeColor="text1"/>
          <w:shd w:val="clear" w:color="auto" w:fill="FFFFFF"/>
        </w:rPr>
      </w:pPr>
      <w:r w:rsidRPr="00770E23">
        <w:rPr>
          <w:rFonts w:ascii="Garamond" w:hAnsi="Garamond" w:cstheme="minorHAnsi"/>
          <w:bCs/>
          <w:i/>
        </w:rPr>
        <w:t xml:space="preserve">François </w:t>
      </w:r>
      <w:proofErr w:type="spellStart"/>
      <w:r w:rsidRPr="00770E23">
        <w:rPr>
          <w:rFonts w:ascii="Garamond" w:hAnsi="Garamond" w:cstheme="minorHAnsi"/>
          <w:bCs/>
          <w:i/>
        </w:rPr>
        <w:t>Combarnous</w:t>
      </w:r>
      <w:proofErr w:type="spellEnd"/>
      <w:r w:rsidR="00755439" w:rsidRPr="00770E23">
        <w:rPr>
          <w:rFonts w:ascii="Garamond" w:hAnsi="Garamond" w:cstheme="minorHAnsi"/>
          <w:bCs/>
          <w:i/>
        </w:rPr>
        <w:t xml:space="preserve"> (</w:t>
      </w:r>
      <w:r w:rsidR="00755439" w:rsidRPr="00770E23">
        <w:rPr>
          <w:rFonts w:ascii="Garamond" w:hAnsi="Garamond" w:cstheme="minorHAnsi"/>
          <w:i/>
          <w:color w:val="171717" w:themeColor="background2" w:themeShade="1A"/>
        </w:rPr>
        <w:t>Université de Bordeaux</w:t>
      </w:r>
      <w:r w:rsidR="00755439" w:rsidRPr="00770E23">
        <w:rPr>
          <w:rFonts w:ascii="Garamond" w:hAnsi="Garamond" w:cstheme="minorHAnsi"/>
          <w:bCs/>
          <w:i/>
        </w:rPr>
        <w:t>)</w:t>
      </w:r>
      <w:r w:rsidRPr="00770E23">
        <w:rPr>
          <w:rFonts w:ascii="Garamond" w:hAnsi="Garamond" w:cstheme="minorHAnsi"/>
          <w:i/>
        </w:rPr>
        <w:t xml:space="preserve">, </w:t>
      </w:r>
      <w:r w:rsidRPr="00770E23">
        <w:rPr>
          <w:rFonts w:ascii="Garamond" w:hAnsi="Garamond" w:cstheme="minorHAnsi"/>
          <w:bCs/>
          <w:i/>
        </w:rPr>
        <w:t xml:space="preserve">Alain </w:t>
      </w:r>
      <w:proofErr w:type="spellStart"/>
      <w:r w:rsidRPr="00770E23">
        <w:rPr>
          <w:rFonts w:ascii="Garamond" w:hAnsi="Garamond" w:cstheme="minorHAnsi"/>
          <w:bCs/>
          <w:i/>
        </w:rPr>
        <w:t>Piveteau</w:t>
      </w:r>
      <w:proofErr w:type="spellEnd"/>
      <w:r w:rsidR="00755439" w:rsidRPr="00770E23">
        <w:rPr>
          <w:rFonts w:ascii="Garamond" w:hAnsi="Garamond" w:cstheme="minorHAnsi"/>
          <w:bCs/>
          <w:i/>
        </w:rPr>
        <w:t xml:space="preserve"> (IRD)</w:t>
      </w:r>
      <w:r w:rsidRPr="00770E23">
        <w:rPr>
          <w:rFonts w:ascii="Garamond" w:hAnsi="Garamond" w:cstheme="minorHAnsi"/>
          <w:bCs/>
          <w:i/>
        </w:rPr>
        <w:t xml:space="preserve"> et Éric Rougier</w:t>
      </w:r>
      <w:r w:rsidRPr="00770E23">
        <w:rPr>
          <w:rFonts w:ascii="Garamond" w:hAnsi="Garamond" w:cstheme="minorHAnsi"/>
          <w:i/>
          <w:color w:val="000000" w:themeColor="text1"/>
          <w:shd w:val="clear" w:color="auto" w:fill="FFFFFF"/>
        </w:rPr>
        <w:t xml:space="preserve"> </w:t>
      </w:r>
      <w:r w:rsidR="008A59FB" w:rsidRPr="00770E23">
        <w:rPr>
          <w:rFonts w:ascii="Garamond" w:hAnsi="Garamond" w:cstheme="minorHAnsi"/>
          <w:bCs/>
          <w:i/>
        </w:rPr>
        <w:t>(</w:t>
      </w:r>
      <w:r w:rsidR="008A59FB" w:rsidRPr="00770E23">
        <w:rPr>
          <w:rFonts w:ascii="Garamond" w:hAnsi="Garamond" w:cstheme="minorHAnsi"/>
          <w:i/>
          <w:color w:val="171717" w:themeColor="background2" w:themeShade="1A"/>
        </w:rPr>
        <w:t>Université de Bordeaux</w:t>
      </w:r>
      <w:r w:rsidR="008A59FB" w:rsidRPr="00770E23">
        <w:rPr>
          <w:rFonts w:ascii="Garamond" w:hAnsi="Garamond" w:cstheme="minorHAnsi"/>
          <w:bCs/>
          <w:i/>
        </w:rPr>
        <w:t>)</w:t>
      </w:r>
    </w:p>
    <w:p w:rsidR="00A35FE7" w:rsidRPr="00770E23" w:rsidRDefault="000B6A70" w:rsidP="00A35FE7">
      <w:pPr>
        <w:jc w:val="both"/>
        <w:rPr>
          <w:rFonts w:ascii="Garamond" w:hAnsi="Garamond" w:cstheme="minorHAnsi"/>
          <w:shd w:val="clear" w:color="auto" w:fill="FDFCFA"/>
        </w:rPr>
      </w:pPr>
      <w:r w:rsidRPr="00770E23">
        <w:rPr>
          <w:rFonts w:ascii="Garamond" w:hAnsi="Garamond" w:cstheme="minorHAnsi"/>
          <w:color w:val="000000" w:themeColor="text1"/>
          <w:shd w:val="clear" w:color="auto" w:fill="FFFFFF"/>
        </w:rPr>
        <w:t xml:space="preserve">* </w:t>
      </w:r>
      <w:r w:rsidR="00A35FE7" w:rsidRPr="00770E23">
        <w:rPr>
          <w:rFonts w:ascii="Garamond" w:hAnsi="Garamond" w:cstheme="minorHAnsi"/>
        </w:rPr>
        <w:t xml:space="preserve">1972-2022 : </w:t>
      </w:r>
      <w:r w:rsidR="00A35FE7" w:rsidRPr="00770E23">
        <w:rPr>
          <w:rFonts w:ascii="Garamond" w:hAnsi="Garamond" w:cstheme="minorHAnsi"/>
          <w:shd w:val="clear" w:color="auto" w:fill="FDFCFA"/>
        </w:rPr>
        <w:t>un demi-siècle de rapprochement entre développement et environnement</w:t>
      </w:r>
    </w:p>
    <w:p w:rsidR="00A35FE7" w:rsidRPr="00770E23" w:rsidRDefault="00A35FE7" w:rsidP="00A35FE7">
      <w:pPr>
        <w:jc w:val="both"/>
        <w:rPr>
          <w:rFonts w:ascii="Garamond" w:hAnsi="Garamond" w:cstheme="minorHAnsi"/>
          <w:i/>
          <w:color w:val="000000" w:themeColor="text1"/>
        </w:rPr>
      </w:pPr>
      <w:r w:rsidRPr="00770E23">
        <w:rPr>
          <w:rFonts w:ascii="Garamond" w:hAnsi="Garamond" w:cstheme="minorHAnsi"/>
          <w:i/>
          <w:color w:val="000000" w:themeColor="text1"/>
        </w:rPr>
        <w:t xml:space="preserve">Franck-Dominique Vivien </w:t>
      </w:r>
      <w:r w:rsidR="00755439" w:rsidRPr="00770E23">
        <w:rPr>
          <w:rFonts w:ascii="Garamond" w:hAnsi="Garamond" w:cstheme="minorHAnsi"/>
          <w:i/>
          <w:color w:val="000000" w:themeColor="text1"/>
        </w:rPr>
        <w:t>(</w:t>
      </w:r>
      <w:r w:rsidR="00755439" w:rsidRPr="00770E23">
        <w:rPr>
          <w:rFonts w:ascii="Garamond" w:hAnsi="Garamond" w:cstheme="minorHAnsi"/>
          <w:i/>
        </w:rPr>
        <w:t>Université de Reims Champagne Ardenne</w:t>
      </w:r>
      <w:r w:rsidR="00755439" w:rsidRPr="00770E23">
        <w:rPr>
          <w:rFonts w:ascii="Garamond" w:hAnsi="Garamond" w:cstheme="minorHAnsi"/>
          <w:i/>
          <w:color w:val="000000" w:themeColor="text1"/>
        </w:rPr>
        <w:t>)</w:t>
      </w:r>
    </w:p>
    <w:p w:rsidR="004A00E1" w:rsidRPr="00770E23" w:rsidRDefault="004A00E1" w:rsidP="001B38E3">
      <w:pPr>
        <w:jc w:val="both"/>
        <w:rPr>
          <w:rFonts w:ascii="Garamond" w:hAnsi="Garamond" w:cstheme="minorHAnsi"/>
          <w:color w:val="000000" w:themeColor="text1"/>
        </w:rPr>
      </w:pPr>
    </w:p>
    <w:p w:rsidR="00011623" w:rsidRPr="00770E23" w:rsidRDefault="00011623" w:rsidP="001B38E3">
      <w:pPr>
        <w:jc w:val="both"/>
        <w:rPr>
          <w:rFonts w:ascii="Garamond" w:hAnsi="Garamond"/>
          <w:color w:val="000000" w:themeColor="text1"/>
        </w:rPr>
      </w:pPr>
    </w:p>
    <w:sectPr w:rsidR="00011623" w:rsidRPr="00770E23" w:rsidSect="00087B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3975"/>
    <w:multiLevelType w:val="hybridMultilevel"/>
    <w:tmpl w:val="8786C6A4"/>
    <w:lvl w:ilvl="0" w:tplc="C61CD3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53289"/>
    <w:multiLevelType w:val="hybridMultilevel"/>
    <w:tmpl w:val="81F87378"/>
    <w:lvl w:ilvl="0" w:tplc="34DE985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E1"/>
    <w:rsid w:val="00011623"/>
    <w:rsid w:val="00087B6A"/>
    <w:rsid w:val="000B6A70"/>
    <w:rsid w:val="0019598E"/>
    <w:rsid w:val="001B38E3"/>
    <w:rsid w:val="002635CE"/>
    <w:rsid w:val="003B3245"/>
    <w:rsid w:val="003E1413"/>
    <w:rsid w:val="00410162"/>
    <w:rsid w:val="004A00E1"/>
    <w:rsid w:val="004C7CB1"/>
    <w:rsid w:val="005B2ADA"/>
    <w:rsid w:val="00670634"/>
    <w:rsid w:val="006B5857"/>
    <w:rsid w:val="00755439"/>
    <w:rsid w:val="00770E23"/>
    <w:rsid w:val="007E52FA"/>
    <w:rsid w:val="008866E1"/>
    <w:rsid w:val="008A59FB"/>
    <w:rsid w:val="009E3AA1"/>
    <w:rsid w:val="009E6C11"/>
    <w:rsid w:val="00A35FE7"/>
    <w:rsid w:val="00A53B7A"/>
    <w:rsid w:val="00A71229"/>
    <w:rsid w:val="00A94F25"/>
    <w:rsid w:val="00AA7DA3"/>
    <w:rsid w:val="00B827F7"/>
    <w:rsid w:val="00D4455C"/>
    <w:rsid w:val="00DB2CC6"/>
    <w:rsid w:val="00DE338F"/>
    <w:rsid w:val="00E92F79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FD7F1-1E30-4E46-8290-F441E846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5C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4A00E1"/>
  </w:style>
  <w:style w:type="character" w:customStyle="1" w:styleId="apple-converted-space">
    <w:name w:val="apple-converted-space"/>
    <w:basedOn w:val="Policepardfaut"/>
    <w:rsid w:val="004A00E1"/>
  </w:style>
  <w:style w:type="paragraph" w:styleId="Paragraphedeliste">
    <w:name w:val="List Paragraph"/>
    <w:basedOn w:val="Normal"/>
    <w:uiPriority w:val="34"/>
    <w:qFormat/>
    <w:rsid w:val="000B6A7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markedcontent">
    <w:name w:val="markedcontent"/>
    <w:basedOn w:val="Policepardfaut"/>
    <w:rsid w:val="00A35FE7"/>
  </w:style>
  <w:style w:type="character" w:styleId="lev">
    <w:name w:val="Strong"/>
    <w:basedOn w:val="Policepardfaut"/>
    <w:uiPriority w:val="22"/>
    <w:qFormat/>
    <w:rsid w:val="00A71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422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404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946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9846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2135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025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415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519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4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0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8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Microsoft Office User</cp:lastModifiedBy>
  <cp:revision>2</cp:revision>
  <dcterms:created xsi:type="dcterms:W3CDTF">2023-05-15T16:27:00Z</dcterms:created>
  <dcterms:modified xsi:type="dcterms:W3CDTF">2023-05-15T16:27:00Z</dcterms:modified>
</cp:coreProperties>
</file>